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11" w:rsidRDefault="00584595" w:rsidP="00365711">
      <w:pPr>
        <w:pStyle w:val="a3"/>
        <w:shd w:val="clear" w:color="auto" w:fill="FFFFFF"/>
        <w:jc w:val="center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noProof/>
          <w:color w:val="1A1A1A"/>
          <w:sz w:val="21"/>
          <w:szCs w:val="21"/>
        </w:rPr>
        <w:drawing>
          <wp:inline distT="0" distB="0" distL="0" distR="0">
            <wp:extent cx="2619375" cy="1743075"/>
            <wp:effectExtent l="38100" t="0" r="28575" b="523875"/>
            <wp:docPr id="7" name="Рисунок 7" descr="C:\Users\Shool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ool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>Наркомания — болезнь молодых. Многие подростки пробуют наркотики уже в школе. Произойдет это или нет, зависит и от семьи.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 xml:space="preserve">О том, что может сделать семья для того, чтобы ребенок не стал наркоманом, рассказывает Евгений </w:t>
      </w:r>
      <w:proofErr w:type="spellStart"/>
      <w:r w:rsidRPr="00F15B19">
        <w:rPr>
          <w:color w:val="1A1A1A"/>
          <w:sz w:val="28"/>
          <w:szCs w:val="28"/>
        </w:rPr>
        <w:t>Брюн</w:t>
      </w:r>
      <w:proofErr w:type="spellEnd"/>
      <w:r w:rsidRPr="00F15B19">
        <w:rPr>
          <w:color w:val="1A1A1A"/>
          <w:sz w:val="28"/>
          <w:szCs w:val="28"/>
        </w:rPr>
        <w:t xml:space="preserve">, главный специалист-нарколог </w:t>
      </w:r>
      <w:proofErr w:type="spellStart"/>
      <w:r w:rsidRPr="00F15B19">
        <w:rPr>
          <w:color w:val="1A1A1A"/>
          <w:sz w:val="28"/>
          <w:szCs w:val="28"/>
        </w:rPr>
        <w:t>Минздравсоцразвития</w:t>
      </w:r>
      <w:proofErr w:type="spellEnd"/>
      <w:r w:rsidRPr="00F15B19">
        <w:rPr>
          <w:color w:val="1A1A1A"/>
          <w:sz w:val="28"/>
          <w:szCs w:val="28"/>
        </w:rPr>
        <w:t xml:space="preserve"> России, и Антон Лебедь, медицинский психолог Московского научно-практического центра наркологии </w:t>
      </w:r>
      <w:proofErr w:type="spellStart"/>
      <w:r w:rsidRPr="00F15B19">
        <w:rPr>
          <w:color w:val="1A1A1A"/>
          <w:sz w:val="28"/>
          <w:szCs w:val="28"/>
        </w:rPr>
        <w:t>Минздравсоцразвития</w:t>
      </w:r>
      <w:proofErr w:type="spellEnd"/>
      <w:r w:rsidRPr="00F15B19">
        <w:rPr>
          <w:color w:val="1A1A1A"/>
          <w:sz w:val="28"/>
          <w:szCs w:val="28"/>
        </w:rPr>
        <w:t xml:space="preserve"> России.</w:t>
      </w:r>
    </w:p>
    <w:p w:rsidR="00365711" w:rsidRPr="00F15B19" w:rsidRDefault="00365711" w:rsidP="00F15B19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  <w:sz w:val="28"/>
          <w:szCs w:val="28"/>
        </w:rPr>
      </w:pPr>
      <w:r w:rsidRPr="00F15B19">
        <w:rPr>
          <w:b/>
          <w:bCs/>
          <w:color w:val="1A1A1A"/>
          <w:sz w:val="28"/>
          <w:szCs w:val="28"/>
        </w:rPr>
        <w:t>Учите получать удовольствие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 xml:space="preserve">Наркотики, как и алкоголь, — самый быстрый и простой способ получить удовольствие. Если ваш ребенок с детства имеет хобби и интересы, поглощающие его время без остатка, то ему, во-первых, не хватит времени на наркотики, а во-вторых, они </w:t>
      </w:r>
      <w:proofErr w:type="gramStart"/>
      <w:r w:rsidRPr="00F15B19">
        <w:rPr>
          <w:color w:val="1A1A1A"/>
          <w:sz w:val="28"/>
          <w:szCs w:val="28"/>
        </w:rPr>
        <w:t>окажутся не нужны</w:t>
      </w:r>
      <w:proofErr w:type="gramEnd"/>
      <w:r w:rsidRPr="00F15B19">
        <w:rPr>
          <w:color w:val="1A1A1A"/>
          <w:sz w:val="28"/>
          <w:szCs w:val="28"/>
        </w:rPr>
        <w:t>.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>Подросток привыкнет получать удовольствие от совсем других вещей. Только хобби, конечно, должны быть добровольными. Обязательно дайте ребенку возможность искать себя, поскольку угадать, что способно его действительно увлечь, очень трудно.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>У детей есть особенность – раз в несколько лет у них наступает так называемый критический возраст, после которого личность меняется. Ребенок ищет себя, и в этих поисках его может бросать из стороны в сторону.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 xml:space="preserve">«Начал собирать марки – бросил, играть в шахматы – бросил, пошел в секцию – бросил, — говорит </w:t>
      </w:r>
      <w:proofErr w:type="spellStart"/>
      <w:r w:rsidRPr="00F15B19">
        <w:rPr>
          <w:color w:val="1A1A1A"/>
          <w:sz w:val="28"/>
          <w:szCs w:val="28"/>
        </w:rPr>
        <w:t>Брюн</w:t>
      </w:r>
      <w:proofErr w:type="spellEnd"/>
      <w:r w:rsidRPr="00F15B19">
        <w:rPr>
          <w:color w:val="1A1A1A"/>
          <w:sz w:val="28"/>
          <w:szCs w:val="28"/>
        </w:rPr>
        <w:t>, — это совершенно нормальное явление».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>Чем больше у ребенка возможностей для развития, тем выше шансы, что появится постоянное увлечение, которое займет его свободное время. И тем ниже риск развития зависимого поведения, в том числе и от наркотиков.</w:t>
      </w:r>
    </w:p>
    <w:p w:rsidR="00365711" w:rsidRPr="00F15B19" w:rsidRDefault="00365711" w:rsidP="00F15B19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  <w:sz w:val="28"/>
          <w:szCs w:val="28"/>
        </w:rPr>
      </w:pPr>
      <w:r w:rsidRPr="00F15B19">
        <w:rPr>
          <w:b/>
          <w:bCs/>
          <w:color w:val="1A1A1A"/>
          <w:sz w:val="28"/>
          <w:szCs w:val="28"/>
        </w:rPr>
        <w:t>Знайте друзей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>Основное правило – будьте внимательны и наблюдательны, чтобы сразу заметить все изменения, происходящие с детьми, и вовремя на них отреагировать.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 xml:space="preserve">Знайте, в каком окружении вращается ваш ребенок. Поэтому с самого раннего возраста приглашайте в гости его друзей. «Ведь ребенок выбирает не наркотики, он выбирает стиль жизни, связанный с наркотиками», — объясняет </w:t>
      </w:r>
      <w:proofErr w:type="spellStart"/>
      <w:r w:rsidRPr="00F15B19">
        <w:rPr>
          <w:color w:val="1A1A1A"/>
          <w:sz w:val="28"/>
          <w:szCs w:val="28"/>
        </w:rPr>
        <w:t>Брюн</w:t>
      </w:r>
      <w:proofErr w:type="spellEnd"/>
      <w:r w:rsidRPr="00F15B19">
        <w:rPr>
          <w:color w:val="1A1A1A"/>
          <w:sz w:val="28"/>
          <w:szCs w:val="28"/>
        </w:rPr>
        <w:t>.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 xml:space="preserve">Добавьте ребенка в друзья в социальных сетях, станьте своим в этой среде – достаточно присутствовать, не навязываясь. Тогда и вы будете максимально </w:t>
      </w:r>
      <w:r w:rsidRPr="00F15B19">
        <w:rPr>
          <w:color w:val="1A1A1A"/>
          <w:sz w:val="28"/>
          <w:szCs w:val="28"/>
        </w:rPr>
        <w:lastRenderedPageBreak/>
        <w:t>информированы о круге общения вашего ребенка, и для него ваш авторитет вырастет.</w:t>
      </w:r>
    </w:p>
    <w:p w:rsidR="00365711" w:rsidRPr="00F15B19" w:rsidRDefault="00365711" w:rsidP="00F15B19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  <w:sz w:val="28"/>
          <w:szCs w:val="28"/>
        </w:rPr>
      </w:pPr>
      <w:r w:rsidRPr="00F15B19">
        <w:rPr>
          <w:b/>
          <w:bCs/>
          <w:color w:val="1A1A1A"/>
          <w:sz w:val="28"/>
          <w:szCs w:val="28"/>
        </w:rPr>
        <w:t>Благополучная семья – залог безопасности?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>Не секрет, что и дети из благополучных с виду семей начинают принимать наркотики. «Даже если папа – уважаемый профессор, – говорит Антон Лебедь, — это не гарантия того, что ребенок не станет принимать наркотики. Отец так занят поездками и преподаванием, что у него может просто не хватать времени на общение с семьей».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>Очень важен психологический климат в семье – насколько хорошо налажены взаимоотношения, принято ли делиться своими чувствами и переживаниями.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>Необходимо, чтобы дети доверяли родителям и не боялись, что за рассказ о контакте с наркотиками или специфической средой их сразу начали ругать или наказывать. В таком случае они все оставят при себе, опасаясь родительского гнева.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 xml:space="preserve">Для развития наркомании требуется благодатная почва. Подросток из семьи с теплой, доверительной атмосферой, даже попробовав наркотик, не сможет оценить его действие. Поскольку удовольствия в его жизни и так достаточно – общение в </w:t>
      </w:r>
      <w:proofErr w:type="gramStart"/>
      <w:r w:rsidRPr="00F15B19">
        <w:rPr>
          <w:color w:val="1A1A1A"/>
          <w:sz w:val="28"/>
          <w:szCs w:val="28"/>
        </w:rPr>
        <w:t>семье</w:t>
      </w:r>
      <w:proofErr w:type="gramEnd"/>
      <w:r w:rsidRPr="00F15B19">
        <w:rPr>
          <w:color w:val="1A1A1A"/>
          <w:sz w:val="28"/>
          <w:szCs w:val="28"/>
        </w:rPr>
        <w:t xml:space="preserve"> и интересный досуг. Если же человеку не хватает общения, сильных впечатлений и эмоций – наркотик станет им заменителем.</w:t>
      </w:r>
    </w:p>
    <w:p w:rsidR="00365711" w:rsidRPr="00F15B19" w:rsidRDefault="00365711" w:rsidP="00F15B19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  <w:sz w:val="28"/>
          <w:szCs w:val="28"/>
        </w:rPr>
      </w:pPr>
      <w:r w:rsidRPr="00F15B19">
        <w:rPr>
          <w:b/>
          <w:bCs/>
          <w:color w:val="1A1A1A"/>
          <w:sz w:val="28"/>
          <w:szCs w:val="28"/>
        </w:rPr>
        <w:t>Самое важное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>Лучше всего от пристрастия к наркотикам подростка убережет крепкая дружная семья, в которой принято делиться своими переживаниями и приглашать в дом друзей. Родителям не стоит закрывать глаза на проблему наркотиков, даже если семья кажется благополучной – на общение с детьми часто не хватает времени.</w:t>
      </w:r>
    </w:p>
    <w:p w:rsidR="00365711" w:rsidRPr="00F15B19" w:rsidRDefault="00365711" w:rsidP="003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15B19">
        <w:rPr>
          <w:color w:val="1A1A1A"/>
          <w:sz w:val="28"/>
          <w:szCs w:val="28"/>
        </w:rPr>
        <w:t>Обладайте всей информацией о последствиях употребления наркотиков, чтобы вовремя ответить на возникающие у детей вопросы.</w:t>
      </w:r>
    </w:p>
    <w:p w:rsidR="007F5D82" w:rsidRPr="00365711" w:rsidRDefault="00584595" w:rsidP="003657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1579245</wp:posOffset>
            </wp:positionH>
            <wp:positionV relativeFrom="margin">
              <wp:posOffset>5356860</wp:posOffset>
            </wp:positionV>
            <wp:extent cx="3209925" cy="2181225"/>
            <wp:effectExtent l="19050" t="0" r="9525" b="0"/>
            <wp:wrapSquare wrapText="bothSides"/>
            <wp:docPr id="6" name="Рисунок 6" descr="C:\Users\Shool\Desktop\94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ool\Desktop\948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sectPr w:rsidR="007F5D82" w:rsidRPr="00365711" w:rsidSect="00584595">
      <w:pgSz w:w="11906" w:h="16838"/>
      <w:pgMar w:top="1134" w:right="1133" w:bottom="1134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5711"/>
    <w:rsid w:val="00365711"/>
    <w:rsid w:val="00584595"/>
    <w:rsid w:val="00587476"/>
    <w:rsid w:val="007F5D82"/>
    <w:rsid w:val="00F1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6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5</cp:revision>
  <dcterms:created xsi:type="dcterms:W3CDTF">2019-11-20T09:53:00Z</dcterms:created>
  <dcterms:modified xsi:type="dcterms:W3CDTF">2019-11-20T10:49:00Z</dcterms:modified>
</cp:coreProperties>
</file>